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91" w:rsidRDefault="00273BA5">
      <w:r>
        <w:t xml:space="preserve">Dopolnitve in popravki razpisne dokumentacije </w:t>
      </w:r>
    </w:p>
    <w:p w:rsidR="00273BA5" w:rsidRDefault="00273BA5">
      <w:r>
        <w:t>Dne 1</w:t>
      </w:r>
      <w:r w:rsidR="007B557D">
        <w:t>2</w:t>
      </w:r>
      <w:r>
        <w:t>. 7. 2019 so bile objavljene naslednje spremembe razpisne dokumentacije:</w:t>
      </w:r>
    </w:p>
    <w:p w:rsidR="00273BA5" w:rsidRDefault="007B557D" w:rsidP="00273BA5">
      <w:pPr>
        <w:rPr>
          <w:b/>
        </w:rPr>
      </w:pPr>
      <w:r>
        <w:rPr>
          <w:b/>
        </w:rPr>
        <w:t>Javni razpis</w:t>
      </w:r>
      <w:r w:rsidR="00273BA5">
        <w:rPr>
          <w:b/>
        </w:rPr>
        <w:t>:</w:t>
      </w:r>
    </w:p>
    <w:p w:rsidR="007B557D" w:rsidRPr="007B557D" w:rsidRDefault="007B557D" w:rsidP="007B557D">
      <w:pPr>
        <w:pStyle w:val="Odstavekseznama"/>
        <w:numPr>
          <w:ilvl w:val="0"/>
          <w:numId w:val="3"/>
        </w:numPr>
      </w:pPr>
      <w:r w:rsidRPr="007B557D">
        <w:t>V točki 7 »Vsebina in priprava vloge na javni razpis« se v 7. alineji prvega odstavka med besedilo »mesečno poročilo« in »Kohezijske statistične občine« vnese vrstični razmik tako, da se besedilo »Kohezijske statistične občine« vstavi v alinejo pod »mesečno poročilo«.</w:t>
      </w:r>
    </w:p>
    <w:p w:rsidR="007B557D" w:rsidRPr="007B557D" w:rsidRDefault="007B557D" w:rsidP="007B557D">
      <w:pPr>
        <w:pStyle w:val="Odstavekseznama"/>
        <w:numPr>
          <w:ilvl w:val="0"/>
          <w:numId w:val="3"/>
        </w:numPr>
      </w:pPr>
      <w:r w:rsidRPr="007B557D">
        <w:t>V točki 20 »Način in rok za predložitev vlog za dodelitev sredstev« se popravi drugi odstavek, ki navaja datum oddaje vloge za dodelitev sredstev in se nadomesti z besedilom:</w:t>
      </w:r>
      <w:r>
        <w:t xml:space="preserve"> </w:t>
      </w:r>
      <w:r w:rsidRPr="007B557D">
        <w:t>»Rok za oddajo vlog za dodelitev sredstev je 16. 8. 2019, do 10. ure.«</w:t>
      </w:r>
    </w:p>
    <w:p w:rsidR="00902A94" w:rsidRDefault="007B557D" w:rsidP="007B557D">
      <w:pPr>
        <w:rPr>
          <w:b/>
        </w:rPr>
      </w:pPr>
      <w:r>
        <w:rPr>
          <w:b/>
        </w:rPr>
        <w:t>Navodila za prijavo:</w:t>
      </w:r>
    </w:p>
    <w:p w:rsidR="007B557D" w:rsidRPr="007B557D" w:rsidRDefault="007B557D" w:rsidP="007B557D">
      <w:pPr>
        <w:pStyle w:val="Odstavekseznama"/>
        <w:numPr>
          <w:ilvl w:val="0"/>
          <w:numId w:val="3"/>
        </w:numPr>
      </w:pPr>
      <w:r>
        <w:t xml:space="preserve">V točki 1 (razpisana dokumentacija in informacije) se </w:t>
      </w:r>
      <w:r w:rsidRPr="007B557D">
        <w:t>v 7. alineji prvega odstavka med besedilo »mesečno poročilo« in »Kohezijske statistične občine« vnese vrstični razmik tako, da se besedilo »Kohezijske statistične občine« vstavi v alinejo pod »mesečno poročilo«.</w:t>
      </w:r>
    </w:p>
    <w:p w:rsidR="007B557D" w:rsidRDefault="007B557D" w:rsidP="007B557D">
      <w:pPr>
        <w:pStyle w:val="Odstavekseznama"/>
        <w:numPr>
          <w:ilvl w:val="0"/>
          <w:numId w:val="3"/>
        </w:numPr>
      </w:pPr>
      <w:r>
        <w:t xml:space="preserve">V točki 1 se zadnji stavek tretjega odstavka spremeni tako, da se glasi: </w:t>
      </w:r>
      <w:r w:rsidRPr="007B557D">
        <w:t>Šola za ravnatelje (v nadaljevanju: ŠR) bo odgovorila na vprašanja, ki bodo prispela do 14. 8. 2019 do 14.00 ure, na vprašanja, ki bodo prispela kasneje, ŠR ne bo odgovarjala.</w:t>
      </w:r>
    </w:p>
    <w:p w:rsidR="00406EDF" w:rsidRDefault="00406EDF" w:rsidP="00406EDF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t>V točki 9 se prvi odstavek spremeni tako, da se glasi: "Informacije o upravičenih stroških in načinu financiranja so podrobneje navedene v 6. in 10. točki javnega razpisa ter v vzorcu pogodbe o dodelitvi sredstev za izvajanje projekta."</w:t>
      </w:r>
      <w:bookmarkStart w:id="0" w:name="_GoBack"/>
      <w:bookmarkEnd w:id="0"/>
    </w:p>
    <w:p w:rsidR="007B557D" w:rsidRDefault="00FC4F1D" w:rsidP="00FC4F1D">
      <w:pPr>
        <w:rPr>
          <w:b/>
        </w:rPr>
      </w:pPr>
      <w:r>
        <w:rPr>
          <w:b/>
        </w:rPr>
        <w:t>Vzorec pogodbe o dodelitvi sredstev za izvajanje projekta:</w:t>
      </w:r>
    </w:p>
    <w:p w:rsidR="00FC4F1D" w:rsidRPr="00FC4F1D" w:rsidRDefault="00FC4F1D" w:rsidP="00FC4F1D">
      <w:pPr>
        <w:pStyle w:val="Odstavekseznama"/>
        <w:numPr>
          <w:ilvl w:val="0"/>
          <w:numId w:val="3"/>
        </w:numPr>
        <w:rPr>
          <w:b/>
        </w:rPr>
      </w:pPr>
      <w:r>
        <w:t>V drugem odstavku 15. člena se za novo skrbnico pogodbe na strani naročnika imenuje Polono Peček.</w:t>
      </w:r>
    </w:p>
    <w:sectPr w:rsidR="00FC4F1D" w:rsidRPr="00FC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04D"/>
    <w:multiLevelType w:val="hybridMultilevel"/>
    <w:tmpl w:val="1D800520"/>
    <w:styleLink w:val="ImportedStyle1"/>
    <w:lvl w:ilvl="0" w:tplc="105E42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2D33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5A683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B0DC6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0153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067C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4420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FC412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A836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9627DC"/>
    <w:multiLevelType w:val="hybridMultilevel"/>
    <w:tmpl w:val="1D800520"/>
    <w:numStyleLink w:val="ImportedStyle1"/>
  </w:abstractNum>
  <w:abstractNum w:abstractNumId="2" w15:restartNumberingAfterBreak="0">
    <w:nsid w:val="5B604441"/>
    <w:multiLevelType w:val="hybridMultilevel"/>
    <w:tmpl w:val="AA10A900"/>
    <w:lvl w:ilvl="0" w:tplc="0AB2B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B4EE3"/>
    <w:multiLevelType w:val="hybridMultilevel"/>
    <w:tmpl w:val="64D22DC0"/>
    <w:lvl w:ilvl="0" w:tplc="DF7AE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427B2"/>
    <w:multiLevelType w:val="hybridMultilevel"/>
    <w:tmpl w:val="6456CC3C"/>
    <w:lvl w:ilvl="0" w:tplc="96F24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5"/>
    <w:rsid w:val="000C58C6"/>
    <w:rsid w:val="00273BA5"/>
    <w:rsid w:val="002D2F04"/>
    <w:rsid w:val="00406EDF"/>
    <w:rsid w:val="00723F91"/>
    <w:rsid w:val="007B557D"/>
    <w:rsid w:val="00902A94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8D4B"/>
  <w15:chartTrackingRefBased/>
  <w15:docId w15:val="{DAA4D8F4-14A4-441E-8374-E80447E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273BA5"/>
    <w:pPr>
      <w:ind w:left="720"/>
      <w:contextualSpacing/>
    </w:pPr>
  </w:style>
  <w:style w:type="numbering" w:customStyle="1" w:styleId="ImportedStyle1">
    <w:name w:val="Imported Style 1"/>
    <w:rsid w:val="00406ED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4</cp:revision>
  <dcterms:created xsi:type="dcterms:W3CDTF">2019-07-10T13:00:00Z</dcterms:created>
  <dcterms:modified xsi:type="dcterms:W3CDTF">2019-07-12T06:24:00Z</dcterms:modified>
</cp:coreProperties>
</file>