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F91" w:rsidRDefault="00273BA5">
      <w:r>
        <w:t xml:space="preserve">Dopolnitve in popravki razpisne dokumentacije </w:t>
      </w:r>
    </w:p>
    <w:p w:rsidR="00273BA5" w:rsidRDefault="00273BA5">
      <w:r>
        <w:t>Dne 1. 7. 2019 so bile objavljene naslednje spremembe razpisne dokumentacije:</w:t>
      </w:r>
    </w:p>
    <w:p w:rsidR="00273BA5" w:rsidRDefault="00273BA5" w:rsidP="00273BA5">
      <w:pPr>
        <w:rPr>
          <w:b/>
        </w:rPr>
      </w:pPr>
      <w:r>
        <w:rPr>
          <w:b/>
        </w:rPr>
        <w:t>Prijavna vloga za projekt:</w:t>
      </w:r>
    </w:p>
    <w:p w:rsidR="00273BA5" w:rsidRDefault="00273BA5" w:rsidP="00273BA5">
      <w:pPr>
        <w:pStyle w:val="Odstavekseznama"/>
        <w:numPr>
          <w:ilvl w:val="0"/>
          <w:numId w:val="2"/>
        </w:numPr>
      </w:pPr>
      <w:r>
        <w:t>Zamenjan vrstni red točk Prispevanje k uravnoteženem regionalnem razvoju (prejšnja točka 4 postane točka 5) in Načrt uvajalnega obdobja (prejšnja točka 5 postane točka 4),</w:t>
      </w:r>
    </w:p>
    <w:p w:rsidR="00273BA5" w:rsidRDefault="00273BA5" w:rsidP="00273BA5">
      <w:pPr>
        <w:pStyle w:val="Odstavekseznama"/>
        <w:numPr>
          <w:ilvl w:val="0"/>
          <w:numId w:val="2"/>
        </w:numPr>
      </w:pPr>
      <w:r>
        <w:t>Kazalo usklajeno z vsebino prijavne vloge,</w:t>
      </w:r>
    </w:p>
    <w:p w:rsidR="00273BA5" w:rsidRDefault="00273BA5" w:rsidP="00273BA5">
      <w:pPr>
        <w:pStyle w:val="Odstavekseznama"/>
        <w:numPr>
          <w:ilvl w:val="0"/>
          <w:numId w:val="2"/>
        </w:numPr>
      </w:pPr>
      <w:r>
        <w:t xml:space="preserve">Točke prijavne vloge </w:t>
      </w:r>
      <w:r w:rsidR="002D2F04">
        <w:t>pravilno</w:t>
      </w:r>
      <w:bookmarkStart w:id="0" w:name="_GoBack"/>
      <w:bookmarkEnd w:id="0"/>
      <w:r>
        <w:t xml:space="preserve"> oštevilčene.</w:t>
      </w:r>
    </w:p>
    <w:p w:rsidR="00273BA5" w:rsidRDefault="00273BA5" w:rsidP="00273BA5">
      <w:pPr>
        <w:rPr>
          <w:b/>
        </w:rPr>
      </w:pPr>
      <w:r>
        <w:rPr>
          <w:b/>
        </w:rPr>
        <w:t>Navodila za prijavo na javni razpis:</w:t>
      </w:r>
    </w:p>
    <w:p w:rsidR="00273BA5" w:rsidRDefault="00273BA5" w:rsidP="00273BA5">
      <w:pPr>
        <w:pStyle w:val="Odstavekseznama"/>
        <w:numPr>
          <w:ilvl w:val="0"/>
          <w:numId w:val="2"/>
        </w:numPr>
      </w:pPr>
      <w:r>
        <w:t>V petem odstavku 8. točke je popravljen stavek, ki se nanaša na postopek ocenjevanja vlog, tako, da se glasi: »</w:t>
      </w:r>
      <w:r w:rsidRPr="00273BA5">
        <w:t>Za zagotovitev objektivnosti končne ocene ocenjujejo vsako vlogo trije ocenjevalci izmed petih imenovanih.</w:t>
      </w:r>
      <w:r>
        <w:t>«</w:t>
      </w:r>
    </w:p>
    <w:p w:rsidR="00273BA5" w:rsidRDefault="00273BA5" w:rsidP="00273BA5">
      <w:pPr>
        <w:pStyle w:val="Odstavekseznama"/>
        <w:numPr>
          <w:ilvl w:val="0"/>
          <w:numId w:val="2"/>
        </w:numPr>
      </w:pPr>
      <w:r>
        <w:t>V podpoglavju 11. točke »Poročanje in način financiranja« je spremenjen odstavek tako, da se glasi: »</w:t>
      </w:r>
      <w:r w:rsidRPr="00273BA5">
        <w:t>Izvajalec posreduje ŠR Zahtevek za sofinanciranje z obveznimi prilogami mesečno, to je najkasneje do 5. v mesecu za pretekli mesec. ŠR bo za izvedbo projekta izvajalcu nakazala sredstva na podlagi preverjenih zahtevkov za sofinanciranje, kar bo podrobneje opredeljeno s pogodbo o dodelitvi sredstev za izvajanje projekta (vzorec je del razpisne dokumentacije).</w:t>
      </w:r>
      <w:r>
        <w:t>«</w:t>
      </w:r>
    </w:p>
    <w:p w:rsidR="00273BA5" w:rsidRDefault="00902A94" w:rsidP="00273BA5">
      <w:pPr>
        <w:rPr>
          <w:b/>
        </w:rPr>
      </w:pPr>
      <w:r>
        <w:rPr>
          <w:b/>
        </w:rPr>
        <w:t>Vzorec pogodbe o dodelitvi sredstev za izvajanje projekta:</w:t>
      </w:r>
    </w:p>
    <w:p w:rsidR="00902A94" w:rsidRDefault="00902A94" w:rsidP="00902A94">
      <w:pPr>
        <w:pStyle w:val="Odstavekseznama"/>
        <w:numPr>
          <w:ilvl w:val="0"/>
          <w:numId w:val="2"/>
        </w:numPr>
      </w:pPr>
      <w:r>
        <w:t>Šesti odstavek 4. člena (Upravičeni stroški in njihovo dokazovanje) je spremenjen tako, da se glasi: »</w:t>
      </w:r>
      <w:r w:rsidRPr="00902A94">
        <w:t>Zahtevek za sofinanciranje z vso zahtevano dokumentacijo izvajalec predloži naročniku do petega dne v mesecu za aktivnosti izvedene v preteklem mesecu.</w:t>
      </w:r>
      <w:r>
        <w:t>«</w:t>
      </w:r>
    </w:p>
    <w:p w:rsidR="00902A94" w:rsidRDefault="00902A94" w:rsidP="00902A94">
      <w:pPr>
        <w:pStyle w:val="Odstavekseznama"/>
        <w:numPr>
          <w:ilvl w:val="0"/>
          <w:numId w:val="2"/>
        </w:numPr>
      </w:pPr>
      <w:r>
        <w:t>Sedmi odstavek 4. člena je spremenjen tako, da se glasi: »</w:t>
      </w:r>
      <w:r w:rsidRPr="00902A94">
        <w:t>Po izteku roka lahko naročnik prepozne zahtevke v tekočem mesecu zavrne zaradi nepravočasnosti, izvajalec pa lahko uveljavljanje nepravočasno oddanih zahtevkov preloži na naslednji mesec.</w:t>
      </w:r>
      <w:r>
        <w:t>«</w:t>
      </w:r>
    </w:p>
    <w:p w:rsidR="00902A94" w:rsidRDefault="00902A94" w:rsidP="00902A94">
      <w:pPr>
        <w:pStyle w:val="Odstavekseznama"/>
        <w:numPr>
          <w:ilvl w:val="0"/>
          <w:numId w:val="2"/>
        </w:numPr>
      </w:pPr>
      <w:r>
        <w:t>Enajsti odstavek 4. člena je spremenjen tako, da se glasi: »</w:t>
      </w:r>
      <w:r w:rsidRPr="00902A94">
        <w:t>V primeru, da naročnik pri pregledu posredovanega zahtevka za sofinanciranje ugotovi pomanjkljivosti, pozove izvajalca k dopolnitvi. Izvajalec je dolžen dopolnjeni zahtevek posredovati naročniku v petih (5) dneh od prejetega poziva naročnika k dopolnitvi zahtevka. Če naročnik ustrezno popravljenega zahtevka ne prejme v roku, velja pravilo iz sedmega odstavka tega člena.</w:t>
      </w:r>
      <w:r>
        <w:t>«</w:t>
      </w:r>
    </w:p>
    <w:p w:rsidR="00902A94" w:rsidRDefault="00902A94" w:rsidP="00902A94">
      <w:pPr>
        <w:pStyle w:val="Odstavekseznama"/>
        <w:numPr>
          <w:ilvl w:val="0"/>
          <w:numId w:val="2"/>
        </w:numPr>
      </w:pPr>
      <w:r>
        <w:t>6. člen (</w:t>
      </w:r>
      <w:r w:rsidRPr="00902A94">
        <w:t>obveznosti naročnika in izplačila sredstev)</w:t>
      </w:r>
      <w:r>
        <w:t xml:space="preserve"> je spremenjen tako, da se glasi: </w:t>
      </w:r>
    </w:p>
    <w:p w:rsidR="00902A94" w:rsidRDefault="00902A94" w:rsidP="00902A94">
      <w:pPr>
        <w:pStyle w:val="Odstavekseznama"/>
      </w:pPr>
      <w:r>
        <w:t>»</w:t>
      </w:r>
      <w:r>
        <w:t xml:space="preserve">Naročnik bo izvajalcu sofinanciral izkazane upravičene stroške, določene v 4. členu te pogodbe, največ v višini, določeni v 3. členu te pogodbe. </w:t>
      </w:r>
    </w:p>
    <w:p w:rsidR="00902A94" w:rsidRDefault="00902A94" w:rsidP="00902A94">
      <w:pPr>
        <w:pStyle w:val="Odstavekseznama"/>
      </w:pPr>
      <w:r>
        <w:t xml:space="preserve">Naročnik bo v roku 4 dni od prejema zahtevka za sofinanciranje pregledal in potrdil popoln zahtevek oziroma bo izvajalca pozval k morebitni dopolnitvi. </w:t>
      </w:r>
    </w:p>
    <w:p w:rsidR="00902A94" w:rsidRDefault="00902A94" w:rsidP="00902A94">
      <w:pPr>
        <w:pStyle w:val="Odstavekseznama"/>
      </w:pPr>
      <w:r>
        <w:t xml:space="preserve">Ustrezen zahtevek za sofinanciranje bo naročnik do 20. v mesecu vključil v zahtevek za izplačilo, katerega bo uveljavljal pri Ministrstvu za izobraževanje, znanost in šport. </w:t>
      </w:r>
    </w:p>
    <w:p w:rsidR="00902A94" w:rsidRDefault="00902A94" w:rsidP="00902A94">
      <w:pPr>
        <w:pStyle w:val="Odstavekseznama"/>
      </w:pPr>
      <w:r>
        <w:t>Rok za nakazilo sredstev naročniku je največ 30 dni od prejema pravilnega, popolnega in pravočasnega zahtevka za izplačilo, kar po opravljenem preverjanju pred izplačilom potrdi skrbnik pogodbe ministrstva. Sredstva bo naročnik nakazal na TRR izvajalca takoj naslednji delovni dan po prejemu plačila zahtevka za izplačilo s strani Ministrstva za izobraževanje, znanost in šport v skladu z veljavnim zakonom, ki ureja izvrševanje proračuna RS.</w:t>
      </w:r>
      <w:r>
        <w:t>«</w:t>
      </w:r>
    </w:p>
    <w:p w:rsidR="00902A94" w:rsidRPr="00902A94" w:rsidRDefault="00902A94" w:rsidP="00902A94">
      <w:pPr>
        <w:pStyle w:val="Odstavekseznama"/>
        <w:numPr>
          <w:ilvl w:val="0"/>
          <w:numId w:val="2"/>
        </w:numPr>
      </w:pPr>
      <w:r>
        <w:t>Šesti odstavek 9. člena je v zadnjem stavku spremenjen tako, da se sklicuje na 8. člen vzorca pogodbe o dodelitvi sredstev za izvajanje projekta.</w:t>
      </w:r>
    </w:p>
    <w:sectPr w:rsidR="00902A94" w:rsidRPr="00902A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604441"/>
    <w:multiLevelType w:val="hybridMultilevel"/>
    <w:tmpl w:val="AA10A900"/>
    <w:lvl w:ilvl="0" w:tplc="0AB2B29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AB427B2"/>
    <w:multiLevelType w:val="hybridMultilevel"/>
    <w:tmpl w:val="6456CC3C"/>
    <w:lvl w:ilvl="0" w:tplc="96F244A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BA5"/>
    <w:rsid w:val="00273BA5"/>
    <w:rsid w:val="002D2F04"/>
    <w:rsid w:val="00723F91"/>
    <w:rsid w:val="00902A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DFF11"/>
  <w15:chartTrackingRefBased/>
  <w15:docId w15:val="{DAA4D8F4-14A4-441E-8374-E80447E3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noProo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73B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488</Words>
  <Characters>2788</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dc:creator>
  <cp:keywords/>
  <dc:description/>
  <cp:lastModifiedBy>Marko</cp:lastModifiedBy>
  <cp:revision>1</cp:revision>
  <dcterms:created xsi:type="dcterms:W3CDTF">2019-07-10T12:35:00Z</dcterms:created>
  <dcterms:modified xsi:type="dcterms:W3CDTF">2019-07-10T12:59:00Z</dcterms:modified>
</cp:coreProperties>
</file>